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E" w:rsidRPr="00A428BE" w:rsidRDefault="00A428BE" w:rsidP="00A428BE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13366"/>
          <w:sz w:val="28"/>
          <w:szCs w:val="28"/>
          <w:lang w:eastAsia="cs-CZ"/>
        </w:rPr>
      </w:pPr>
      <w:r w:rsidRPr="00A428BE">
        <w:rPr>
          <w:rFonts w:ascii="Times New Roman" w:eastAsia="Times New Roman" w:hAnsi="Times New Roman" w:cs="Times New Roman"/>
          <w:b/>
          <w:bCs/>
          <w:color w:val="013366"/>
          <w:sz w:val="28"/>
          <w:szCs w:val="28"/>
          <w:highlight w:val="yellow"/>
          <w:lang w:eastAsia="cs-CZ"/>
        </w:rPr>
        <w:t>Organizace školního roku 2013 - 2014</w:t>
      </w:r>
      <w:bookmarkStart w:id="0" w:name="_GoBack"/>
      <w:bookmarkEnd w:id="0"/>
    </w:p>
    <w:p w:rsidR="00A428BE" w:rsidRPr="00A428BE" w:rsidRDefault="00A428BE" w:rsidP="00A428B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Organizace školního roku 2013/2014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základních školách, středních školách, základních uměleckých školách a konzervatořích</w:t>
      </w:r>
    </w:p>
    <w:p w:rsidR="00A428BE" w:rsidRPr="00A428BE" w:rsidRDefault="00A428BE" w:rsidP="00A428B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gramStart"/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Č.j.</w:t>
      </w:r>
      <w:proofErr w:type="gramEnd"/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MSMT/16304/2012-20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Dne 27. dubna 2012</w:t>
      </w:r>
    </w:p>
    <w:p w:rsidR="00A428BE" w:rsidRPr="00A428BE" w:rsidRDefault="00A428BE" w:rsidP="00A428B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Období školního vyučování ve školním roce 2013/2014 začne ve všech základních školách, středních školách, základních uměleckých školách a konzervatořích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pondělí 2. září 2013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Vyučování bude v prvním pololetí ukončeno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ve 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čtvrtek 30. ledna 2014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Období školního vyučování ve druhém pololetí bude ukončeno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 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pátek 27. června 2014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428BE" w:rsidRPr="00A428BE" w:rsidRDefault="00A428BE" w:rsidP="00A428B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Podzimní prázdniny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 připadnou na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úterý 29. října a středu 30. října 2013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Vánoční prázdniny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 budou zahájeny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v sobotu 21. prosince 2013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 a skončí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 xml:space="preserve">v neděli 5. ledna </w:t>
      </w:r>
      <w:proofErr w:type="gramStart"/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2014.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Vyučování</w:t>
      </w:r>
      <w:proofErr w:type="gramEnd"/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 začne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v pondělí 6. ledna 2014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Jednodenní pololetní prázdniny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 připadnou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na pátek 31. ledna 2014.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Jarní prázdniny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 délce jednoho týdne jsou podle sídla školy stanoveny takto:</w:t>
      </w:r>
    </w:p>
    <w:tbl>
      <w:tblPr>
        <w:tblW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7807"/>
      </w:tblGrid>
      <w:tr w:rsidR="00A428BE" w:rsidRPr="00A428BE" w:rsidTr="00A428B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Termín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Okresy, obvody hl. města Prahy</w:t>
            </w:r>
          </w:p>
        </w:tc>
      </w:tr>
      <w:tr w:rsidR="00A428BE" w:rsidRPr="00A428BE" w:rsidTr="00A428B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 2. -  9. 2. 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Mladá Boleslav, Příbram, Tábor, Prachatice, Strakonice, Ústí nad Labem, Chomutov, Most, Jičín, Rychnov nad Kněžnou, Olomouc, Šumperk, Opava, Jeseník</w:t>
            </w:r>
          </w:p>
        </w:tc>
      </w:tr>
      <w:tr w:rsidR="00A428BE" w:rsidRPr="00A428BE" w:rsidTr="00A428B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 2. - 16. 2. 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Benešov, Beroun, Rokycany, České Budějovice, Český Krumlov, Klatovy, Trutnov, Pardubice, Chrudim, Svitavy, Ústí nad Orlicí, Ostrava-město</w:t>
            </w:r>
          </w:p>
        </w:tc>
      </w:tr>
      <w:tr w:rsidR="00A428BE" w:rsidRPr="00A428BE" w:rsidTr="00A428B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 2. - 23. 2. 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Praha 1 až 5, Blansko, Brno-město, Brno-venkov, Břeclav, Hodonín, Vyškov, Znojmo, Domažlice, Tachov, Louny, Prostějov, Karviná</w:t>
            </w:r>
          </w:p>
        </w:tc>
      </w:tr>
      <w:tr w:rsidR="00A428BE" w:rsidRPr="00A428BE" w:rsidTr="00A428B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24. 2. -   2. 3. 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Praha 6 až 10, Cheb, Karlovy Vary, Sokolov, Nymburk, Jindřichův Hradec, Litoměřice, Děčín, Přerov, Frýdek-Místek</w:t>
            </w:r>
          </w:p>
        </w:tc>
      </w:tr>
      <w:tr w:rsidR="00A428BE" w:rsidRPr="00A428BE" w:rsidTr="00A428B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         </w:t>
            </w: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cs-CZ"/>
              </w:rPr>
              <w:t>3. 3. -  9. 3.</w:t>
            </w: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br/>
              <w:t xml:space="preserve">Kroměříž, Uherské Hradiště, Vsetín, Zlín, </w:t>
            </w:r>
            <w:r w:rsidRPr="00A428B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Praha-východ</w:t>
            </w: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Praha-západ, Mělník, Rakovník, Plzeň-město, Plzeň-sever, Plzeň-jih, Hradec Králové, </w:t>
            </w: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Teplice, Nový Jičín</w:t>
            </w:r>
          </w:p>
        </w:tc>
      </w:tr>
      <w:tr w:rsidR="00A428BE" w:rsidRPr="00A428BE" w:rsidTr="00A428B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br/>
              <w:t>       </w:t>
            </w:r>
            <w:r w:rsidRPr="00A42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10. 3. - 16. 3. 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28BE" w:rsidRPr="00A428BE" w:rsidRDefault="00A428BE" w:rsidP="00A428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428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Česká Lípa, Jablonec nad Nisou, Liberec, Semily, Havlíčkův Brod, Jihlava, Pelhřimov, Třebíč, Žďár nad Sázavou, Kladno, Kolín, Kutná Hora, Písek, Náchod, Bruntál</w:t>
            </w:r>
          </w:p>
        </w:tc>
      </w:tr>
    </w:tbl>
    <w:p w:rsidR="00A428BE" w:rsidRPr="00A428BE" w:rsidRDefault="00A428BE" w:rsidP="00A428B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Poznámky k tabulce :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Praha 1 až 5 jsou městské </w:t>
      </w:r>
      <w:proofErr w:type="gramStart"/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části :  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Praha</w:t>
      </w:r>
      <w:proofErr w:type="gramEnd"/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Praha 6 až 10 jsou městské části :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Velikonoční prázdniny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cs-CZ"/>
        </w:rPr>
        <w:t> připadnou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cs-CZ"/>
        </w:rPr>
        <w:t>na čtvrtek 17. dubna a pátek 18. dubna 2014.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Hlavní prázdniny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budou trvat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 soboty 28. června 2014 do neděle 31. srpna 2014.</w:t>
      </w: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Období školního vyučování ve školním roce 2014/2015 začne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 pondělí 1. září 2014.</w:t>
      </w:r>
    </w:p>
    <w:p w:rsidR="00A428BE" w:rsidRPr="00A428BE" w:rsidRDefault="00A428BE" w:rsidP="00A428BE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428B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     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Ing. Ladislav Němec</w:t>
      </w:r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 xml:space="preserve">                                                                                                   I. náměstek ministra, </w:t>
      </w:r>
      <w:proofErr w:type="gramStart"/>
      <w:r w:rsidRPr="00A42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v.r.</w:t>
      </w:r>
      <w:proofErr w:type="gramEnd"/>
    </w:p>
    <w:p w:rsidR="00235899" w:rsidRPr="00A428BE" w:rsidRDefault="00235899" w:rsidP="00A428BE">
      <w:pPr>
        <w:rPr>
          <w:rFonts w:ascii="Times New Roman" w:hAnsi="Times New Roman" w:cs="Times New Roman"/>
          <w:sz w:val="24"/>
          <w:szCs w:val="24"/>
        </w:rPr>
      </w:pPr>
    </w:p>
    <w:sectPr w:rsidR="00235899" w:rsidRPr="00A4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1A"/>
    <w:rsid w:val="00235899"/>
    <w:rsid w:val="003E221A"/>
    <w:rsid w:val="00A428BE"/>
    <w:rsid w:val="00E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Václavka</dc:creator>
  <cp:keywords/>
  <dc:description/>
  <cp:lastModifiedBy>Václavka</cp:lastModifiedBy>
  <cp:revision>2</cp:revision>
  <dcterms:created xsi:type="dcterms:W3CDTF">2013-07-11T19:04:00Z</dcterms:created>
  <dcterms:modified xsi:type="dcterms:W3CDTF">2013-07-11T19:08:00Z</dcterms:modified>
</cp:coreProperties>
</file>