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F7" w:rsidRDefault="003038F7" w:rsidP="003038F7">
      <w:pPr>
        <w:pStyle w:val="Default"/>
      </w:pPr>
    </w:p>
    <w:p w:rsidR="003038F7" w:rsidRPr="003038F7" w:rsidRDefault="003038F7" w:rsidP="003038F7">
      <w:pPr>
        <w:pStyle w:val="Default"/>
        <w:spacing w:before="60" w:after="120"/>
        <w:ind w:left="540" w:hanging="540"/>
        <w:rPr>
          <w:rFonts w:ascii="Times New Roman" w:hAnsi="Times New Roman" w:cs="Times New Roman"/>
          <w:sz w:val="32"/>
          <w:szCs w:val="32"/>
          <w:u w:val="single"/>
        </w:rPr>
      </w:pPr>
      <w:r w:rsidRPr="003038F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SYSTEMATICKÉ SLEDOVÁNÍ A HODNOCENÍ ROZVOJE A UČENÍ PŘEDŠKOLNÍHO DÍTĚTE </w:t>
      </w:r>
    </w:p>
    <w:p w:rsidR="003038F7" w:rsidRDefault="003038F7" w:rsidP="00DA20D4">
      <w:pPr>
        <w:pStyle w:val="Default"/>
        <w:spacing w:before="12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A20D4" w:rsidRPr="00DA20D4" w:rsidRDefault="00DA20D4" w:rsidP="00DA20D4">
      <w:pPr>
        <w:pStyle w:val="Default"/>
        <w:spacing w:before="12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A20D4">
        <w:rPr>
          <w:rFonts w:ascii="Times New Roman" w:hAnsi="Times New Roman" w:cs="Times New Roman"/>
          <w:b/>
          <w:sz w:val="32"/>
          <w:szCs w:val="32"/>
          <w:u w:val="single"/>
        </w:rPr>
        <w:t xml:space="preserve">Konkrétně budeme </w:t>
      </w:r>
      <w:r w:rsidR="009F18EE">
        <w:rPr>
          <w:rFonts w:ascii="Times New Roman" w:hAnsi="Times New Roman" w:cs="Times New Roman"/>
          <w:b/>
          <w:sz w:val="32"/>
          <w:szCs w:val="32"/>
          <w:u w:val="single"/>
        </w:rPr>
        <w:t xml:space="preserve">u dětí </w:t>
      </w:r>
      <w:r w:rsidRPr="00DA20D4">
        <w:rPr>
          <w:rFonts w:ascii="Times New Roman" w:hAnsi="Times New Roman" w:cs="Times New Roman"/>
          <w:b/>
          <w:sz w:val="32"/>
          <w:szCs w:val="32"/>
          <w:u w:val="single"/>
        </w:rPr>
        <w:t xml:space="preserve">sledovat především: </w:t>
      </w:r>
    </w:p>
    <w:p w:rsidR="00DA20D4" w:rsidRPr="00DA20D4" w:rsidRDefault="00DA20D4" w:rsidP="00DA20D4">
      <w:pPr>
        <w:pStyle w:val="Default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:rsidR="00DA20D4" w:rsidRPr="00DA20D4" w:rsidRDefault="00DA20D4" w:rsidP="00DA20D4">
      <w:pPr>
        <w:pStyle w:val="Default"/>
        <w:ind w:left="700" w:hanging="340"/>
        <w:jc w:val="both"/>
        <w:rPr>
          <w:rFonts w:ascii="Times New Roman" w:hAnsi="Times New Roman" w:cs="Times New Roman"/>
          <w:sz w:val="28"/>
          <w:szCs w:val="28"/>
        </w:rPr>
      </w:pPr>
      <w:r w:rsidRPr="00DA20D4">
        <w:rPr>
          <w:rFonts w:ascii="Times New Roman" w:hAnsi="Times New Roman" w:cs="Times New Roman"/>
          <w:sz w:val="28"/>
          <w:szCs w:val="28"/>
        </w:rPr>
        <w:t xml:space="preserve">• jak dítě koordinuje pohyby a polohy těla, jak dokáže pohyby napodobovat </w:t>
      </w:r>
    </w:p>
    <w:p w:rsidR="00DA20D4" w:rsidRPr="00DA20D4" w:rsidRDefault="00DA20D4" w:rsidP="00DA20D4">
      <w:pPr>
        <w:pStyle w:val="Default"/>
        <w:ind w:left="700" w:hanging="340"/>
        <w:jc w:val="both"/>
        <w:rPr>
          <w:rFonts w:ascii="Times New Roman" w:hAnsi="Times New Roman" w:cs="Times New Roman"/>
          <w:sz w:val="28"/>
          <w:szCs w:val="28"/>
        </w:rPr>
      </w:pPr>
      <w:r w:rsidRPr="00DA20D4">
        <w:rPr>
          <w:rFonts w:ascii="Times New Roman" w:hAnsi="Times New Roman" w:cs="Times New Roman"/>
          <w:sz w:val="28"/>
          <w:szCs w:val="28"/>
        </w:rPr>
        <w:t xml:space="preserve">• jak umí zacházet s běžnými předměty, jak zvládá sebeobsluhu </w:t>
      </w:r>
    </w:p>
    <w:p w:rsidR="00DA20D4" w:rsidRPr="00DA20D4" w:rsidRDefault="00DA20D4" w:rsidP="00DA20D4">
      <w:pPr>
        <w:pStyle w:val="Default"/>
        <w:ind w:left="700" w:hanging="340"/>
        <w:jc w:val="both"/>
        <w:rPr>
          <w:rFonts w:ascii="Times New Roman" w:hAnsi="Times New Roman" w:cs="Times New Roman"/>
          <w:sz w:val="28"/>
          <w:szCs w:val="28"/>
        </w:rPr>
      </w:pPr>
      <w:r w:rsidRPr="00DA20D4">
        <w:rPr>
          <w:rFonts w:ascii="Times New Roman" w:hAnsi="Times New Roman" w:cs="Times New Roman"/>
          <w:sz w:val="28"/>
          <w:szCs w:val="28"/>
        </w:rPr>
        <w:t xml:space="preserve">• jakou má slovní zásobu, jak vyslovuje, zda mluví gramaticky správně, jak se dovede vyjadřovat a komunikovat </w:t>
      </w:r>
    </w:p>
    <w:p w:rsidR="00DA20D4" w:rsidRPr="00DA20D4" w:rsidRDefault="00DA20D4" w:rsidP="00DA20D4">
      <w:pPr>
        <w:pStyle w:val="Default"/>
        <w:ind w:left="700" w:hanging="340"/>
        <w:jc w:val="both"/>
        <w:rPr>
          <w:rFonts w:ascii="Times New Roman" w:hAnsi="Times New Roman" w:cs="Times New Roman"/>
          <w:sz w:val="28"/>
          <w:szCs w:val="28"/>
        </w:rPr>
      </w:pPr>
      <w:r w:rsidRPr="00DA20D4">
        <w:rPr>
          <w:rFonts w:ascii="Times New Roman" w:hAnsi="Times New Roman" w:cs="Times New Roman"/>
          <w:sz w:val="28"/>
          <w:szCs w:val="28"/>
        </w:rPr>
        <w:t xml:space="preserve">• jak se dokáže soustředit a zda je schopno postupovat podle instrukcí </w:t>
      </w:r>
    </w:p>
    <w:p w:rsidR="00DA20D4" w:rsidRPr="00DA20D4" w:rsidRDefault="00DA20D4" w:rsidP="00DA20D4">
      <w:pPr>
        <w:pStyle w:val="Default"/>
        <w:ind w:left="700" w:hanging="340"/>
        <w:jc w:val="both"/>
        <w:rPr>
          <w:rFonts w:ascii="Times New Roman" w:hAnsi="Times New Roman" w:cs="Times New Roman"/>
          <w:sz w:val="28"/>
          <w:szCs w:val="28"/>
        </w:rPr>
      </w:pPr>
      <w:r w:rsidRPr="00DA20D4">
        <w:rPr>
          <w:rFonts w:ascii="Times New Roman" w:hAnsi="Times New Roman" w:cs="Times New Roman"/>
          <w:sz w:val="28"/>
          <w:szCs w:val="28"/>
        </w:rPr>
        <w:t xml:space="preserve">• zda si dokáže cíleně zapamatovat a učit se něčemu </w:t>
      </w:r>
    </w:p>
    <w:p w:rsidR="00DA20D4" w:rsidRPr="00DA20D4" w:rsidRDefault="00DA20D4" w:rsidP="00DA20D4">
      <w:pPr>
        <w:pStyle w:val="Default"/>
        <w:ind w:left="700" w:hanging="340"/>
        <w:jc w:val="both"/>
        <w:rPr>
          <w:rFonts w:ascii="Times New Roman" w:hAnsi="Times New Roman" w:cs="Times New Roman"/>
          <w:sz w:val="28"/>
          <w:szCs w:val="28"/>
        </w:rPr>
      </w:pPr>
      <w:r w:rsidRPr="00DA20D4">
        <w:rPr>
          <w:rFonts w:ascii="Times New Roman" w:hAnsi="Times New Roman" w:cs="Times New Roman"/>
          <w:sz w:val="28"/>
          <w:szCs w:val="28"/>
        </w:rPr>
        <w:t xml:space="preserve">• jak zvládá základní </w:t>
      </w:r>
      <w:proofErr w:type="spellStart"/>
      <w:r w:rsidRPr="00DA20D4">
        <w:rPr>
          <w:rFonts w:ascii="Times New Roman" w:hAnsi="Times New Roman" w:cs="Times New Roman"/>
          <w:sz w:val="28"/>
          <w:szCs w:val="28"/>
        </w:rPr>
        <w:t>předčíselné</w:t>
      </w:r>
      <w:proofErr w:type="spellEnd"/>
      <w:r w:rsidRPr="00DA20D4">
        <w:rPr>
          <w:rFonts w:ascii="Times New Roman" w:hAnsi="Times New Roman" w:cs="Times New Roman"/>
          <w:sz w:val="28"/>
          <w:szCs w:val="28"/>
        </w:rPr>
        <w:t xml:space="preserve"> i číselné představy, časoprostorové a matematické pojmy </w:t>
      </w:r>
    </w:p>
    <w:p w:rsidR="00DA20D4" w:rsidRPr="00DA20D4" w:rsidRDefault="00DA20D4" w:rsidP="00DA20D4">
      <w:pPr>
        <w:pStyle w:val="Default"/>
        <w:ind w:left="700" w:hanging="340"/>
        <w:jc w:val="both"/>
        <w:rPr>
          <w:rFonts w:ascii="Times New Roman" w:hAnsi="Times New Roman" w:cs="Times New Roman"/>
          <w:sz w:val="28"/>
          <w:szCs w:val="28"/>
        </w:rPr>
      </w:pPr>
      <w:r w:rsidRPr="00DA20D4">
        <w:rPr>
          <w:rFonts w:ascii="Times New Roman" w:hAnsi="Times New Roman" w:cs="Times New Roman"/>
          <w:sz w:val="28"/>
          <w:szCs w:val="28"/>
        </w:rPr>
        <w:t xml:space="preserve">• jak řeší jednoduché problémy, úkoly a situace </w:t>
      </w:r>
    </w:p>
    <w:p w:rsidR="00DA20D4" w:rsidRPr="00DA20D4" w:rsidRDefault="00DA20D4" w:rsidP="00DA20D4">
      <w:pPr>
        <w:pStyle w:val="Default"/>
        <w:ind w:left="700" w:hanging="340"/>
        <w:jc w:val="both"/>
        <w:rPr>
          <w:rFonts w:ascii="Times New Roman" w:hAnsi="Times New Roman" w:cs="Times New Roman"/>
          <w:sz w:val="28"/>
          <w:szCs w:val="28"/>
        </w:rPr>
      </w:pPr>
      <w:r w:rsidRPr="00DA20D4">
        <w:rPr>
          <w:rFonts w:ascii="Times New Roman" w:hAnsi="Times New Roman" w:cs="Times New Roman"/>
          <w:sz w:val="28"/>
          <w:szCs w:val="28"/>
        </w:rPr>
        <w:t xml:space="preserve">• jak rozvinutá je jeho fantazie a představivost </w:t>
      </w:r>
    </w:p>
    <w:p w:rsidR="00DA20D4" w:rsidRPr="00DA20D4" w:rsidRDefault="00DA20D4" w:rsidP="00DA20D4">
      <w:pPr>
        <w:pStyle w:val="Default"/>
        <w:ind w:left="700" w:hanging="340"/>
        <w:jc w:val="both"/>
        <w:rPr>
          <w:rFonts w:ascii="Times New Roman" w:hAnsi="Times New Roman" w:cs="Times New Roman"/>
          <w:sz w:val="28"/>
          <w:szCs w:val="28"/>
        </w:rPr>
      </w:pPr>
      <w:r w:rsidRPr="00DA20D4">
        <w:rPr>
          <w:rFonts w:ascii="Times New Roman" w:hAnsi="Times New Roman" w:cs="Times New Roman"/>
          <w:sz w:val="28"/>
          <w:szCs w:val="28"/>
        </w:rPr>
        <w:t xml:space="preserve">• zda je všímavé k okolí, citlivé a ohleduplné </w:t>
      </w:r>
    </w:p>
    <w:p w:rsidR="00DA20D4" w:rsidRPr="00DA20D4" w:rsidRDefault="00DA20D4" w:rsidP="00DA20D4">
      <w:pPr>
        <w:pStyle w:val="Default"/>
        <w:ind w:left="700" w:hanging="340"/>
        <w:jc w:val="both"/>
        <w:rPr>
          <w:rFonts w:ascii="Times New Roman" w:hAnsi="Times New Roman" w:cs="Times New Roman"/>
          <w:sz w:val="28"/>
          <w:szCs w:val="28"/>
        </w:rPr>
      </w:pPr>
      <w:r w:rsidRPr="00DA20D4">
        <w:rPr>
          <w:rFonts w:ascii="Times New Roman" w:hAnsi="Times New Roman" w:cs="Times New Roman"/>
          <w:sz w:val="28"/>
          <w:szCs w:val="28"/>
        </w:rPr>
        <w:t xml:space="preserve">• do jaké míry je samostatné a sebevědomé </w:t>
      </w:r>
    </w:p>
    <w:p w:rsidR="00DA20D4" w:rsidRPr="00DA20D4" w:rsidRDefault="00DA20D4" w:rsidP="00DA20D4">
      <w:pPr>
        <w:pStyle w:val="Default"/>
        <w:ind w:left="700" w:hanging="340"/>
        <w:jc w:val="both"/>
        <w:rPr>
          <w:rFonts w:ascii="Times New Roman" w:hAnsi="Times New Roman" w:cs="Times New Roman"/>
          <w:sz w:val="28"/>
          <w:szCs w:val="28"/>
        </w:rPr>
      </w:pPr>
      <w:r w:rsidRPr="00DA20D4">
        <w:rPr>
          <w:rFonts w:ascii="Times New Roman" w:hAnsi="Times New Roman" w:cs="Times New Roman"/>
          <w:sz w:val="28"/>
          <w:szCs w:val="28"/>
        </w:rPr>
        <w:t xml:space="preserve">• zda a jak dokáže odlišovat hru od soustředěné práce </w:t>
      </w:r>
    </w:p>
    <w:p w:rsidR="00DA20D4" w:rsidRPr="00DA20D4" w:rsidRDefault="00DA20D4" w:rsidP="00DA20D4">
      <w:pPr>
        <w:pStyle w:val="Default"/>
        <w:ind w:left="700" w:hanging="340"/>
        <w:jc w:val="both"/>
        <w:rPr>
          <w:rFonts w:ascii="Times New Roman" w:hAnsi="Times New Roman" w:cs="Times New Roman"/>
          <w:sz w:val="28"/>
          <w:szCs w:val="28"/>
        </w:rPr>
      </w:pPr>
      <w:r w:rsidRPr="00DA20D4">
        <w:rPr>
          <w:rFonts w:ascii="Times New Roman" w:hAnsi="Times New Roman" w:cs="Times New Roman"/>
          <w:sz w:val="28"/>
          <w:szCs w:val="28"/>
        </w:rPr>
        <w:t xml:space="preserve">• jak se umí ovládat a přizpůsobovat </w:t>
      </w:r>
    </w:p>
    <w:p w:rsidR="00DA20D4" w:rsidRPr="00DA20D4" w:rsidRDefault="00DA20D4" w:rsidP="00DA20D4">
      <w:pPr>
        <w:pStyle w:val="Default"/>
        <w:ind w:left="700" w:hanging="340"/>
        <w:jc w:val="both"/>
        <w:rPr>
          <w:rFonts w:ascii="Times New Roman" w:hAnsi="Times New Roman" w:cs="Times New Roman"/>
          <w:sz w:val="28"/>
          <w:szCs w:val="28"/>
        </w:rPr>
      </w:pPr>
      <w:r w:rsidRPr="00DA20D4">
        <w:rPr>
          <w:rFonts w:ascii="Times New Roman" w:hAnsi="Times New Roman" w:cs="Times New Roman"/>
          <w:sz w:val="28"/>
          <w:szCs w:val="28"/>
        </w:rPr>
        <w:t xml:space="preserve">• jak je společenské, jak umí komunikovat a spolupracovat </w:t>
      </w:r>
    </w:p>
    <w:p w:rsidR="00DA20D4" w:rsidRPr="00DA20D4" w:rsidRDefault="00DA20D4" w:rsidP="00DA20D4">
      <w:pPr>
        <w:pStyle w:val="Default"/>
        <w:ind w:left="700" w:hanging="340"/>
        <w:jc w:val="both"/>
        <w:rPr>
          <w:rFonts w:ascii="Times New Roman" w:hAnsi="Times New Roman" w:cs="Times New Roman"/>
          <w:sz w:val="28"/>
          <w:szCs w:val="28"/>
        </w:rPr>
      </w:pPr>
      <w:r w:rsidRPr="00DA20D4">
        <w:rPr>
          <w:rFonts w:ascii="Times New Roman" w:hAnsi="Times New Roman" w:cs="Times New Roman"/>
          <w:sz w:val="28"/>
          <w:szCs w:val="28"/>
        </w:rPr>
        <w:t xml:space="preserve">• co všechno ví o světě, o zdraví a bezpečí, o životním prostředí a jak se chová </w:t>
      </w:r>
    </w:p>
    <w:p w:rsidR="00CB4D5B" w:rsidRDefault="00CB4D5B"/>
    <w:p w:rsidR="009D2E14" w:rsidRDefault="009D2E14" w:rsidP="009D2E14">
      <w:pPr>
        <w:jc w:val="center"/>
      </w:pPr>
      <w:r>
        <w:rPr>
          <w:noProof/>
        </w:rPr>
        <w:drawing>
          <wp:inline distT="0" distB="0" distL="0" distR="0">
            <wp:extent cx="3259666" cy="3886200"/>
            <wp:effectExtent l="0" t="0" r="0" b="0"/>
            <wp:docPr id="1" name="Obrázek 1" descr="C:\Users\Kunicka\AppData\Local\Microsoft\Windows\Temporary Internet Files\Content.IE5\CJ0OO4IV\MP90043879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nicka\AppData\Local\Microsoft\Windows\Temporary Internet Files\Content.IE5\CJ0OO4IV\MP900438799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784" cy="389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2E14" w:rsidRDefault="009D2E14"/>
    <w:sectPr w:rsidR="009D2E14" w:rsidSect="00846661">
      <w:pgSz w:w="11904" w:h="17340"/>
      <w:pgMar w:top="1348" w:right="900" w:bottom="675" w:left="129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D4"/>
    <w:rsid w:val="003038F7"/>
    <w:rsid w:val="003667EF"/>
    <w:rsid w:val="00526676"/>
    <w:rsid w:val="009D2E14"/>
    <w:rsid w:val="009F18EE"/>
    <w:rsid w:val="00BF7177"/>
    <w:rsid w:val="00C523F6"/>
    <w:rsid w:val="00CB4D5B"/>
    <w:rsid w:val="00D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A20D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2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A20D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2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Václavka</dc:creator>
  <cp:lastModifiedBy>Kunicka</cp:lastModifiedBy>
  <cp:revision>2</cp:revision>
  <dcterms:created xsi:type="dcterms:W3CDTF">2012-10-08T05:03:00Z</dcterms:created>
  <dcterms:modified xsi:type="dcterms:W3CDTF">2012-10-08T05:03:00Z</dcterms:modified>
</cp:coreProperties>
</file>